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FE" w:rsidRDefault="00B434FE" w:rsidP="00872A48">
      <w:pPr>
        <w:shd w:val="clear" w:color="auto" w:fill="FFFFFF"/>
        <w:spacing w:after="0" w:line="240" w:lineRule="auto"/>
        <w:outlineLvl w:val="3"/>
        <w:rPr>
          <w:rFonts w:ascii="Open Sans Condensed" w:eastAsia="Times New Roman" w:hAnsi="Open Sans Condensed" w:cs="Times New Roman"/>
          <w:b/>
          <w:bCs/>
          <w:color w:val="A30007"/>
          <w:sz w:val="24"/>
          <w:szCs w:val="24"/>
          <w:lang w:eastAsia="ru-RU"/>
        </w:rPr>
      </w:pPr>
      <w:r w:rsidRPr="00B434FE">
        <w:rPr>
          <w:rFonts w:ascii="Open Sans Condensed" w:eastAsia="Times New Roman" w:hAnsi="Open Sans Condensed" w:cs="Times New Roman"/>
          <w:b/>
          <w:bCs/>
          <w:color w:val="A30007"/>
          <w:sz w:val="24"/>
          <w:szCs w:val="24"/>
          <w:lang w:eastAsia="ru-RU"/>
        </w:rPr>
        <w:t>Список документов для подачи Декларации на товар по экспорту.</w:t>
      </w:r>
    </w:p>
    <w:p w:rsidR="00872A48" w:rsidRPr="00B434FE" w:rsidRDefault="00872A48" w:rsidP="00872A4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FE" w:rsidRPr="00B434FE" w:rsidRDefault="00B434FE" w:rsidP="00B43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товара и денег. 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подтверждающие факт собственности и происхождение товара (Счет-фактура о покупке товара в РФ, калькуляция себестоимости товара для производителя).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Контракт со всеми дополнениями и спецификациями.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2A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контракта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сумма сделки бол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C77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 руб.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контракта.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434FE" w:rsidRPr="004B730A" w:rsidRDefault="00872A48" w:rsidP="00F05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B730A" w:rsidRPr="004B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окументов- </w:t>
      </w:r>
      <w:r w:rsidR="004B730A" w:rsidRPr="0077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B434FE" w:rsidRPr="00776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Счет-фактуры</w:t>
      </w:r>
      <w:r w:rsidR="00B434FE" w:rsidRPr="004B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контракта, на английском и русском языке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; б)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730A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 происхождения Формы «А»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контракту 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данный документ;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Упаковочный лист на языке экспортера или английском языке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заявка и счет на транспортировку (по условиям поставки CPT, CIP, CIF, DAT).</w:t>
      </w:r>
      <w:r w:rsidR="00B434FE" w:rsidRP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434FE" w:rsidRPr="00B434FE" w:rsidRDefault="00872A48" w:rsidP="00B434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B434FE" w:rsidRPr="00B4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оварно-транспортны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434FE" w:rsidRPr="00B4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B434FE" w:rsidRPr="00B4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434FE" w:rsidRPr="00B434FE" w:rsidRDefault="00B434FE" w:rsidP="00B43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собственником транспортного средства CMR (международная автомобильная накладная) и CARNET TIR (Книжка международного перевозчика), при поставке груза автомобильным транспортом</w:t>
      </w:r>
      <w:r w:rsidR="0087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4FE" w:rsidRPr="00B434FE" w:rsidRDefault="00B434FE" w:rsidP="00B43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авианакладная, при поставке груза авиационным транспортом;</w:t>
      </w:r>
    </w:p>
    <w:p w:rsidR="00B434FE" w:rsidRPr="00B434FE" w:rsidRDefault="00B434FE" w:rsidP="00B43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коносамент, при поставке груза морским транспортом;</w:t>
      </w:r>
    </w:p>
    <w:p w:rsidR="00B434FE" w:rsidRPr="00B434FE" w:rsidRDefault="00B434FE" w:rsidP="00B434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 накладная (международная либо внутрироссийская) до порта отправления или места назначения, при транспортировке груза железнодорожным транспортом.</w:t>
      </w:r>
    </w:p>
    <w:p w:rsidR="00B434FE" w:rsidRPr="00B434FE" w:rsidRDefault="00B434FE" w:rsidP="00B434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момент таможенного оформления необходимы данные от перевозчика: </w:t>
      </w:r>
    </w:p>
    <w:p w:rsidR="00B434FE" w:rsidRPr="00B434FE" w:rsidRDefault="00B434FE" w:rsidP="00B434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транспортного средства;</w:t>
      </w:r>
    </w:p>
    <w:p w:rsidR="00B434FE" w:rsidRPr="00B434FE" w:rsidRDefault="00B434FE" w:rsidP="00B434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перехода границы 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таможенного органа и пограничного населенного пункта).</w:t>
      </w:r>
    </w:p>
    <w:p w:rsidR="00B434FE" w:rsidRPr="00B434FE" w:rsidRDefault="00B434FE" w:rsidP="00B81E5B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5.  </w:t>
      </w:r>
      <w:r w:rsidRPr="00B4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Документы, подтверждающие таможенный код товара и обязательные разрешительные и нетарифные документы 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ТН ВЭД.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 маркировки груза (маркировка товара и/или маркировка, прикрепленная к упаковочным местам).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Техническая документация, описание и/или состав на товар.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предъявляемые при экспортном контроле за товарами от других уполномоченных органов (заключения</w:t>
      </w:r>
      <w:r w:rsidR="00B81E5B" w:rsidRP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непринадлежности к военной продукции ( </w:t>
      </w:r>
      <w:r w:rsidR="00B81E5B" w:rsidRP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едеральная</w:t>
      </w:r>
      <w:r w:rsidR="00B81E5B" w:rsidRP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по военно</w:t>
      </w:r>
      <w:r w:rsidR="00B81E5B" w:rsidRP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сотрудничеству</w:t>
      </w:r>
      <w:r w:rsidR="00B81E5B" w:rsidRP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(ФСВТС Р</w:t>
      </w:r>
      <w:r w:rsid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B81E5B" w:rsidRPr="00B81E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34F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лицензии, разрешения)</w:t>
      </w:r>
      <w:r w:rsidR="004B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данные документы требуются по коду товара. </w:t>
      </w:r>
    </w:p>
    <w:p w:rsidR="00636B57" w:rsidRDefault="00636B57"/>
    <w:sectPr w:rsidR="006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C4F"/>
    <w:multiLevelType w:val="multilevel"/>
    <w:tmpl w:val="AF74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8755E"/>
    <w:multiLevelType w:val="multilevel"/>
    <w:tmpl w:val="DFC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C6DF5"/>
    <w:multiLevelType w:val="multilevel"/>
    <w:tmpl w:val="3CCA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FE"/>
    <w:rsid w:val="001C777A"/>
    <w:rsid w:val="004B730A"/>
    <w:rsid w:val="00636B57"/>
    <w:rsid w:val="00776C3E"/>
    <w:rsid w:val="00872A48"/>
    <w:rsid w:val="00B434FE"/>
    <w:rsid w:val="00B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4271"/>
  <w15:chartTrackingRefBased/>
  <w15:docId w15:val="{0E07B7D8-6C09-492F-AEA2-33D45DE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34FE"/>
    <w:pPr>
      <w:spacing w:after="0" w:line="240" w:lineRule="auto"/>
      <w:outlineLvl w:val="3"/>
    </w:pPr>
    <w:rPr>
      <w:rFonts w:ascii="Open Sans Condensed" w:eastAsia="Times New Roman" w:hAnsi="Open Sans Condensed" w:cs="Times New Roman"/>
      <w:b/>
      <w:bCs/>
      <w:color w:val="A3000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34FE"/>
    <w:rPr>
      <w:rFonts w:ascii="Open Sans Condensed" w:eastAsia="Times New Roman" w:hAnsi="Open Sans Condensed" w:cs="Times New Roman"/>
      <w:b/>
      <w:bCs/>
      <w:color w:val="A30007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5</cp:revision>
  <dcterms:created xsi:type="dcterms:W3CDTF">2014-03-14T15:28:00Z</dcterms:created>
  <dcterms:modified xsi:type="dcterms:W3CDTF">2019-10-08T06:52:00Z</dcterms:modified>
</cp:coreProperties>
</file>